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598" w:rsidRPr="00901598" w:rsidRDefault="00901598" w:rsidP="00901598">
      <w:pPr>
        <w:spacing w:after="0" w:line="240" w:lineRule="auto"/>
        <w:rPr>
          <w:rFonts w:ascii="Arial" w:eastAsia="Times New Roman" w:hAnsi="Arial" w:cs="Arial"/>
          <w:b/>
          <w:bCs/>
          <w:color w:val="114D7F"/>
          <w:sz w:val="18"/>
          <w:szCs w:val="18"/>
          <w:lang w:val="en-US"/>
        </w:rPr>
      </w:pPr>
      <w:r w:rsidRPr="00901598">
        <w:rPr>
          <w:rFonts w:ascii="Arial" w:eastAsia="Times New Roman" w:hAnsi="Arial" w:cs="Arial"/>
          <w:b/>
          <w:bCs/>
          <w:color w:val="114D7F"/>
          <w:sz w:val="18"/>
          <w:szCs w:val="18"/>
          <w:lang w:val="en-US"/>
        </w:rPr>
        <w:t>11.09.2006 / 14:08</w:t>
      </w:r>
    </w:p>
    <w:p w:rsidR="00901598" w:rsidRPr="00901598" w:rsidRDefault="00901598" w:rsidP="00901598">
      <w:pPr>
        <w:spacing w:after="0" w:line="240" w:lineRule="auto"/>
        <w:rPr>
          <w:rFonts w:ascii="Georgia" w:eastAsia="Times New Roman" w:hAnsi="Georgia" w:cs="Times New Roman"/>
          <w:b/>
          <w:bCs/>
          <w:color w:val="656565"/>
          <w:sz w:val="18"/>
          <w:szCs w:val="18"/>
          <w:lang w:val="en-US"/>
        </w:rPr>
      </w:pPr>
      <w:r w:rsidRPr="00901598">
        <w:rPr>
          <w:rFonts w:ascii="Georgia" w:eastAsia="Times New Roman" w:hAnsi="Georgia" w:cs="Times New Roman"/>
          <w:b/>
          <w:bCs/>
          <w:color w:val="656565"/>
          <w:sz w:val="18"/>
          <w:szCs w:val="18"/>
          <w:lang w:val="en-US"/>
        </w:rPr>
        <w:t xml:space="preserve">Speech by Dr. </w:t>
      </w:r>
      <w:proofErr w:type="spellStart"/>
      <w:r w:rsidRPr="00901598">
        <w:rPr>
          <w:rFonts w:ascii="Georgia" w:eastAsia="Times New Roman" w:hAnsi="Georgia" w:cs="Times New Roman"/>
          <w:b/>
          <w:bCs/>
          <w:color w:val="656565"/>
          <w:sz w:val="18"/>
          <w:szCs w:val="18"/>
          <w:lang w:val="en-US"/>
        </w:rPr>
        <w:t>Mahmood</w:t>
      </w:r>
      <w:proofErr w:type="spellEnd"/>
      <w:r w:rsidRPr="00901598">
        <w:rPr>
          <w:rFonts w:ascii="Georgia" w:eastAsia="Times New Roman" w:hAnsi="Georgia" w:cs="Times New Roman"/>
          <w:b/>
          <w:bCs/>
          <w:color w:val="656565"/>
          <w:sz w:val="18"/>
          <w:szCs w:val="18"/>
          <w:lang w:val="en-US"/>
        </w:rPr>
        <w:t xml:space="preserve"> Ahmad Ghazi, Vice President of the International Islamic University of Pakistan</w:t>
      </w:r>
    </w:p>
    <w:p w:rsidR="00901598" w:rsidRPr="00901598" w:rsidRDefault="00901598" w:rsidP="00901598">
      <w:pPr>
        <w:spacing w:after="0" w:line="270" w:lineRule="atLeast"/>
        <w:rPr>
          <w:rFonts w:ascii="Arial" w:eastAsia="Times New Roman" w:hAnsi="Arial" w:cs="Arial"/>
          <w:color w:val="3B3B3B"/>
          <w:sz w:val="18"/>
          <w:szCs w:val="18"/>
          <w:lang w:val="en-US"/>
        </w:rPr>
      </w:pPr>
      <w:r w:rsidRPr="00901598">
        <w:rPr>
          <w:rFonts w:ascii="Arial" w:eastAsia="Times New Roman" w:hAnsi="Arial" w:cs="Arial"/>
          <w:color w:val="3B3B3B"/>
          <w:sz w:val="18"/>
          <w:szCs w:val="18"/>
          <w:lang w:val="en-US"/>
        </w:rPr>
        <w:t xml:space="preserve">President </w:t>
      </w:r>
      <w:proofErr w:type="spellStart"/>
      <w:r w:rsidRPr="00901598">
        <w:rPr>
          <w:rFonts w:ascii="Arial" w:eastAsia="Times New Roman" w:hAnsi="Arial" w:cs="Arial"/>
          <w:color w:val="3B3B3B"/>
          <w:sz w:val="18"/>
          <w:szCs w:val="18"/>
          <w:lang w:val="en-US"/>
        </w:rPr>
        <w:t>Nursultan</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Nazarbayev</w:t>
      </w:r>
      <w:proofErr w:type="spellEnd"/>
      <w:r w:rsidRPr="00901598">
        <w:rPr>
          <w:rFonts w:ascii="Arial" w:eastAsia="Times New Roman" w:hAnsi="Arial" w:cs="Arial"/>
          <w:color w:val="3B3B3B"/>
          <w:sz w:val="18"/>
          <w:szCs w:val="18"/>
          <w:lang w:val="en-US"/>
        </w:rPr>
        <w:t xml:space="preserve"> and his government deserve thanks and appreciation of all peace-loving members of human family for this historic initiative. This Congress will promote peace among religions, understanding among </w:t>
      </w:r>
      <w:proofErr w:type="spellStart"/>
      <w:r w:rsidRPr="00901598">
        <w:rPr>
          <w:rFonts w:ascii="Arial" w:eastAsia="Times New Roman" w:hAnsi="Arial" w:cs="Arial"/>
          <w:color w:val="3B3B3B"/>
          <w:sz w:val="18"/>
          <w:szCs w:val="18"/>
          <w:lang w:val="en-US"/>
        </w:rPr>
        <w:t>civilisations</w:t>
      </w:r>
      <w:proofErr w:type="spellEnd"/>
      <w:r w:rsidRPr="00901598">
        <w:rPr>
          <w:rFonts w:ascii="Arial" w:eastAsia="Times New Roman" w:hAnsi="Arial" w:cs="Arial"/>
          <w:color w:val="3B3B3B"/>
          <w:sz w:val="18"/>
          <w:szCs w:val="18"/>
          <w:lang w:val="en-US"/>
        </w:rPr>
        <w:t xml:space="preserve"> and dialogue among peoples. Muslim </w:t>
      </w:r>
      <w:proofErr w:type="spellStart"/>
      <w:r w:rsidRPr="00901598">
        <w:rPr>
          <w:rFonts w:ascii="Arial" w:eastAsia="Times New Roman" w:hAnsi="Arial" w:cs="Arial"/>
          <w:color w:val="3B3B3B"/>
          <w:sz w:val="18"/>
          <w:szCs w:val="18"/>
          <w:lang w:val="en-US"/>
        </w:rPr>
        <w:t>Ummah</w:t>
      </w:r>
      <w:proofErr w:type="spellEnd"/>
      <w:r w:rsidRPr="00901598">
        <w:rPr>
          <w:rFonts w:ascii="Arial" w:eastAsia="Times New Roman" w:hAnsi="Arial" w:cs="Arial"/>
          <w:color w:val="3B3B3B"/>
          <w:sz w:val="18"/>
          <w:szCs w:val="18"/>
          <w:lang w:val="en-US"/>
        </w:rPr>
        <w:t xml:space="preserve"> has always welcomed co-operation and dialogs among religions and </w:t>
      </w:r>
      <w:proofErr w:type="spellStart"/>
      <w:r w:rsidRPr="00901598">
        <w:rPr>
          <w:rFonts w:ascii="Arial" w:eastAsia="Times New Roman" w:hAnsi="Arial" w:cs="Arial"/>
          <w:color w:val="3B3B3B"/>
          <w:sz w:val="18"/>
          <w:szCs w:val="18"/>
          <w:lang w:val="en-US"/>
        </w:rPr>
        <w:t>civilisations</w:t>
      </w:r>
      <w:proofErr w:type="spellEnd"/>
      <w:r w:rsidRPr="00901598">
        <w:rPr>
          <w:rFonts w:ascii="Arial" w:eastAsia="Times New Roman" w:hAnsi="Arial" w:cs="Arial"/>
          <w:color w:val="3B3B3B"/>
          <w:sz w:val="18"/>
          <w:szCs w:val="18"/>
          <w:lang w:val="en-US"/>
        </w:rPr>
        <w:t xml:space="preserve">. The Qur'an (3.64) invites other religions to agree to a common agenda for the promotion of common values and for spiritual emancipation of human beings. </w:t>
      </w:r>
      <w:proofErr w:type="gramStart"/>
      <w:r w:rsidRPr="00901598">
        <w:rPr>
          <w:rFonts w:ascii="Arial" w:eastAsia="Times New Roman" w:hAnsi="Arial" w:cs="Arial"/>
          <w:color w:val="3B3B3B"/>
          <w:sz w:val="18"/>
          <w:szCs w:val="18"/>
          <w:lang w:val="en-US"/>
        </w:rPr>
        <w:t xml:space="preserve">Basic characteristics of Islamic </w:t>
      </w:r>
      <w:proofErr w:type="spellStart"/>
      <w:r w:rsidRPr="00901598">
        <w:rPr>
          <w:rFonts w:ascii="Arial" w:eastAsia="Times New Roman" w:hAnsi="Arial" w:cs="Arial"/>
          <w:color w:val="3B3B3B"/>
          <w:sz w:val="18"/>
          <w:szCs w:val="18"/>
          <w:lang w:val="en-US"/>
        </w:rPr>
        <w:t>civilisation</w:t>
      </w:r>
      <w:proofErr w:type="spellEnd"/>
      <w:r w:rsidRPr="00901598">
        <w:rPr>
          <w:rFonts w:ascii="Arial" w:eastAsia="Times New Roman" w:hAnsi="Arial" w:cs="Arial"/>
          <w:color w:val="3B3B3B"/>
          <w:sz w:val="18"/>
          <w:szCs w:val="18"/>
          <w:lang w:val="en-US"/>
        </w:rPr>
        <w:t xml:space="preserve"> is</w:t>
      </w:r>
      <w:proofErr w:type="gramEnd"/>
      <w:r w:rsidRPr="00901598">
        <w:rPr>
          <w:rFonts w:ascii="Arial" w:eastAsia="Times New Roman" w:hAnsi="Arial" w:cs="Arial"/>
          <w:color w:val="3B3B3B"/>
          <w:sz w:val="18"/>
          <w:szCs w:val="18"/>
          <w:lang w:val="en-US"/>
        </w:rPr>
        <w:t xml:space="preserve"> the accommodation of "Difference of Opinion", variety of views and university of objective which, in turn, promote pan-humanism. Islamic </w:t>
      </w:r>
      <w:proofErr w:type="spellStart"/>
      <w:r w:rsidRPr="00901598">
        <w:rPr>
          <w:rFonts w:ascii="Arial" w:eastAsia="Times New Roman" w:hAnsi="Arial" w:cs="Arial"/>
          <w:color w:val="3B3B3B"/>
          <w:sz w:val="18"/>
          <w:szCs w:val="18"/>
          <w:lang w:val="en-US"/>
        </w:rPr>
        <w:t>Civilisation</w:t>
      </w:r>
      <w:proofErr w:type="spellEnd"/>
      <w:r w:rsidRPr="00901598">
        <w:rPr>
          <w:rFonts w:ascii="Arial" w:eastAsia="Times New Roman" w:hAnsi="Arial" w:cs="Arial"/>
          <w:color w:val="3B3B3B"/>
          <w:sz w:val="18"/>
          <w:szCs w:val="18"/>
          <w:lang w:val="en-US"/>
        </w:rPr>
        <w:t xml:space="preserve"> is capable of absorbing and accommodating multidimensional Thoughts and Views and to integrate them in one human </w:t>
      </w:r>
      <w:proofErr w:type="spellStart"/>
      <w:r w:rsidRPr="00901598">
        <w:rPr>
          <w:rFonts w:ascii="Arial" w:eastAsia="Times New Roman" w:hAnsi="Arial" w:cs="Arial"/>
          <w:color w:val="3B3B3B"/>
          <w:sz w:val="18"/>
          <w:szCs w:val="18"/>
          <w:lang w:val="en-US"/>
        </w:rPr>
        <w:t>civilisation</w:t>
      </w:r>
      <w:proofErr w:type="spellEnd"/>
      <w:r w:rsidRPr="00901598">
        <w:rPr>
          <w:rFonts w:ascii="Arial" w:eastAsia="Times New Roman" w:hAnsi="Arial" w:cs="Arial"/>
          <w:color w:val="3B3B3B"/>
          <w:sz w:val="18"/>
          <w:szCs w:val="18"/>
          <w:lang w:val="en-US"/>
        </w:rPr>
        <w:t xml:space="preserve">. Universality of Islam is only due to its comprehensiveness and all pervasiveness. Without this comprehensiveness Islam could never become a universal message. Interpretation of the commandments of Islam has always adjusted itself to all Times and Climes. It guaranties its flexibility. </w:t>
      </w:r>
      <w:proofErr w:type="gramStart"/>
      <w:r w:rsidRPr="00901598">
        <w:rPr>
          <w:rFonts w:ascii="Arial" w:eastAsia="Times New Roman" w:hAnsi="Arial" w:cs="Arial"/>
          <w:color w:val="3B3B3B"/>
          <w:sz w:val="18"/>
          <w:szCs w:val="18"/>
          <w:lang w:val="en-US"/>
        </w:rPr>
        <w:t>Presence of different School of Thought in Islam demonstrate</w:t>
      </w:r>
      <w:proofErr w:type="gramEnd"/>
      <w:r w:rsidRPr="00901598">
        <w:rPr>
          <w:rFonts w:ascii="Arial" w:eastAsia="Times New Roman" w:hAnsi="Arial" w:cs="Arial"/>
          <w:color w:val="3B3B3B"/>
          <w:sz w:val="18"/>
          <w:szCs w:val="18"/>
          <w:lang w:val="en-US"/>
        </w:rPr>
        <w:t xml:space="preserve"> its in-built capacity to absorb Difference of Opinion. Our early doctors interpreted Islam in </w:t>
      </w:r>
      <w:proofErr w:type="gramStart"/>
      <w:r w:rsidRPr="00901598">
        <w:rPr>
          <w:rFonts w:ascii="Arial" w:eastAsia="Times New Roman" w:hAnsi="Arial" w:cs="Arial"/>
          <w:color w:val="3B3B3B"/>
          <w:sz w:val="18"/>
          <w:szCs w:val="18"/>
          <w:lang w:val="en-US"/>
        </w:rPr>
        <w:t>a such</w:t>
      </w:r>
      <w:proofErr w:type="gramEnd"/>
      <w:r w:rsidRPr="00901598">
        <w:rPr>
          <w:rFonts w:ascii="Arial" w:eastAsia="Times New Roman" w:hAnsi="Arial" w:cs="Arial"/>
          <w:color w:val="3B3B3B"/>
          <w:sz w:val="18"/>
          <w:szCs w:val="18"/>
          <w:lang w:val="en-US"/>
        </w:rPr>
        <w:t xml:space="preserve"> a way that they accommodated all local cultures, regional healthy habits and practice of various peoples and local customs into the body social of Islam. Muslims prospered till such time when their thought process remained open active and all-embracing. During the periods of Muslim ascendancy Cordova, Grenada, Baghdad, Cairo, Damascus, Multan, Delhi, </w:t>
      </w:r>
      <w:proofErr w:type="spellStart"/>
      <w:r w:rsidRPr="00901598">
        <w:rPr>
          <w:rFonts w:ascii="Arial" w:eastAsia="Times New Roman" w:hAnsi="Arial" w:cs="Arial"/>
          <w:color w:val="3B3B3B"/>
          <w:sz w:val="18"/>
          <w:szCs w:val="18"/>
          <w:lang w:val="en-US"/>
        </w:rPr>
        <w:t>Thatta</w:t>
      </w:r>
      <w:proofErr w:type="spellEnd"/>
      <w:r w:rsidRPr="00901598">
        <w:rPr>
          <w:rFonts w:ascii="Arial" w:eastAsia="Times New Roman" w:hAnsi="Arial" w:cs="Arial"/>
          <w:color w:val="3B3B3B"/>
          <w:sz w:val="18"/>
          <w:szCs w:val="18"/>
          <w:lang w:val="en-US"/>
        </w:rPr>
        <w:t xml:space="preserve">, Lahore, </w:t>
      </w:r>
      <w:proofErr w:type="spellStart"/>
      <w:r w:rsidRPr="00901598">
        <w:rPr>
          <w:rFonts w:ascii="Arial" w:eastAsia="Times New Roman" w:hAnsi="Arial" w:cs="Arial"/>
          <w:color w:val="3B3B3B"/>
          <w:sz w:val="18"/>
          <w:szCs w:val="18"/>
          <w:lang w:val="en-US"/>
        </w:rPr>
        <w:t>Sheeraz</w:t>
      </w:r>
      <w:proofErr w:type="spellEnd"/>
      <w:r w:rsidRPr="00901598">
        <w:rPr>
          <w:rFonts w:ascii="Arial" w:eastAsia="Times New Roman" w:hAnsi="Arial" w:cs="Arial"/>
          <w:color w:val="3B3B3B"/>
          <w:sz w:val="18"/>
          <w:szCs w:val="18"/>
          <w:lang w:val="en-US"/>
        </w:rPr>
        <w:t xml:space="preserve">, Samarqand, Bukhara etc. were most modern </w:t>
      </w:r>
      <w:proofErr w:type="spellStart"/>
      <w:r w:rsidRPr="00901598">
        <w:rPr>
          <w:rFonts w:ascii="Arial" w:eastAsia="Times New Roman" w:hAnsi="Arial" w:cs="Arial"/>
          <w:color w:val="3B3B3B"/>
          <w:sz w:val="18"/>
          <w:szCs w:val="18"/>
          <w:lang w:val="en-US"/>
        </w:rPr>
        <w:t>Centres</w:t>
      </w:r>
      <w:proofErr w:type="spellEnd"/>
      <w:r w:rsidRPr="00901598">
        <w:rPr>
          <w:rFonts w:ascii="Arial" w:eastAsia="Times New Roman" w:hAnsi="Arial" w:cs="Arial"/>
          <w:color w:val="3B3B3B"/>
          <w:sz w:val="18"/>
          <w:szCs w:val="18"/>
          <w:lang w:val="en-US"/>
        </w:rPr>
        <w:t xml:space="preserve"> of Art and Culture and served as beacons of light illuminating the whole planet with their wisdom. Academic contributions of Muslims celebrities like AI-</w:t>
      </w:r>
      <w:proofErr w:type="spellStart"/>
      <w:r w:rsidRPr="00901598">
        <w:rPr>
          <w:rFonts w:ascii="Arial" w:eastAsia="Times New Roman" w:hAnsi="Arial" w:cs="Arial"/>
          <w:color w:val="3B3B3B"/>
          <w:sz w:val="18"/>
          <w:szCs w:val="18"/>
          <w:lang w:val="en-US"/>
        </w:rPr>
        <w:t>Farabi</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Ibn</w:t>
      </w:r>
      <w:proofErr w:type="spellEnd"/>
      <w:r w:rsidRPr="00901598">
        <w:rPr>
          <w:rFonts w:ascii="Arial" w:eastAsia="Times New Roman" w:hAnsi="Arial" w:cs="Arial"/>
          <w:color w:val="3B3B3B"/>
          <w:sz w:val="18"/>
          <w:szCs w:val="18"/>
          <w:lang w:val="en-US"/>
        </w:rPr>
        <w:t>-e-</w:t>
      </w:r>
      <w:proofErr w:type="spellStart"/>
      <w:r w:rsidRPr="00901598">
        <w:rPr>
          <w:rFonts w:ascii="Arial" w:eastAsia="Times New Roman" w:hAnsi="Arial" w:cs="Arial"/>
          <w:color w:val="3B3B3B"/>
          <w:sz w:val="18"/>
          <w:szCs w:val="18"/>
          <w:lang w:val="en-US"/>
        </w:rPr>
        <w:t>Sina</w:t>
      </w:r>
      <w:proofErr w:type="spellEnd"/>
      <w:r w:rsidRPr="00901598">
        <w:rPr>
          <w:rFonts w:ascii="Arial" w:eastAsia="Times New Roman" w:hAnsi="Arial" w:cs="Arial"/>
          <w:color w:val="3B3B3B"/>
          <w:sz w:val="18"/>
          <w:szCs w:val="18"/>
          <w:lang w:val="en-US"/>
        </w:rPr>
        <w:t>, Al-</w:t>
      </w:r>
      <w:proofErr w:type="spellStart"/>
      <w:r w:rsidRPr="00901598">
        <w:rPr>
          <w:rFonts w:ascii="Arial" w:eastAsia="Times New Roman" w:hAnsi="Arial" w:cs="Arial"/>
          <w:color w:val="3B3B3B"/>
          <w:sz w:val="18"/>
          <w:szCs w:val="18"/>
          <w:lang w:val="en-US"/>
        </w:rPr>
        <w:t>Zahrawi</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Razi</w:t>
      </w:r>
      <w:proofErr w:type="spellEnd"/>
      <w:r w:rsidRPr="00901598">
        <w:rPr>
          <w:rFonts w:ascii="Arial" w:eastAsia="Times New Roman" w:hAnsi="Arial" w:cs="Arial"/>
          <w:color w:val="3B3B3B"/>
          <w:sz w:val="18"/>
          <w:szCs w:val="18"/>
          <w:lang w:val="en-US"/>
        </w:rPr>
        <w:t xml:space="preserve">, </w:t>
      </w:r>
      <w:proofErr w:type="gramStart"/>
      <w:r w:rsidRPr="00901598">
        <w:rPr>
          <w:rFonts w:ascii="Arial" w:eastAsia="Times New Roman" w:hAnsi="Arial" w:cs="Arial"/>
          <w:color w:val="3B3B3B"/>
          <w:sz w:val="18"/>
          <w:szCs w:val="18"/>
          <w:lang w:val="en-US"/>
        </w:rPr>
        <w:t>Jabir</w:t>
      </w:r>
      <w:proofErr w:type="gramEnd"/>
      <w:r w:rsidRPr="00901598">
        <w:rPr>
          <w:rFonts w:ascii="Arial" w:eastAsia="Times New Roman" w:hAnsi="Arial" w:cs="Arial"/>
          <w:color w:val="3B3B3B"/>
          <w:sz w:val="18"/>
          <w:szCs w:val="18"/>
          <w:lang w:val="en-US"/>
        </w:rPr>
        <w:t xml:space="preserve"> bin </w:t>
      </w:r>
      <w:proofErr w:type="spellStart"/>
      <w:r w:rsidRPr="00901598">
        <w:rPr>
          <w:rFonts w:ascii="Arial" w:eastAsia="Times New Roman" w:hAnsi="Arial" w:cs="Arial"/>
          <w:color w:val="3B3B3B"/>
          <w:sz w:val="18"/>
          <w:szCs w:val="18"/>
          <w:lang w:val="en-US"/>
        </w:rPr>
        <w:t>Hayan</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Ibn</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Rushd</w:t>
      </w:r>
      <w:proofErr w:type="spellEnd"/>
      <w:r w:rsidRPr="00901598">
        <w:rPr>
          <w:rFonts w:ascii="Arial" w:eastAsia="Times New Roman" w:hAnsi="Arial" w:cs="Arial"/>
          <w:color w:val="3B3B3B"/>
          <w:sz w:val="18"/>
          <w:szCs w:val="18"/>
          <w:lang w:val="en-US"/>
        </w:rPr>
        <w:t xml:space="preserve">, Imam </w:t>
      </w:r>
      <w:proofErr w:type="spellStart"/>
      <w:r w:rsidRPr="00901598">
        <w:rPr>
          <w:rFonts w:ascii="Arial" w:eastAsia="Times New Roman" w:hAnsi="Arial" w:cs="Arial"/>
          <w:color w:val="3B3B3B"/>
          <w:sz w:val="18"/>
          <w:szCs w:val="18"/>
          <w:lang w:val="en-US"/>
        </w:rPr>
        <w:t>ghazali</w:t>
      </w:r>
      <w:proofErr w:type="spellEnd"/>
      <w:r w:rsidRPr="00901598">
        <w:rPr>
          <w:rFonts w:ascii="Arial" w:eastAsia="Times New Roman" w:hAnsi="Arial" w:cs="Arial"/>
          <w:color w:val="3B3B3B"/>
          <w:sz w:val="18"/>
          <w:szCs w:val="18"/>
          <w:lang w:val="en-US"/>
        </w:rPr>
        <w:t xml:space="preserve"> etc., were translated in Latin and taught for centuries at </w:t>
      </w:r>
      <w:proofErr w:type="spellStart"/>
      <w:r w:rsidRPr="00901598">
        <w:rPr>
          <w:rFonts w:ascii="Arial" w:eastAsia="Times New Roman" w:hAnsi="Arial" w:cs="Arial"/>
          <w:color w:val="3B3B3B"/>
          <w:sz w:val="18"/>
          <w:szCs w:val="18"/>
          <w:lang w:val="en-US"/>
        </w:rPr>
        <w:t>centres</w:t>
      </w:r>
      <w:proofErr w:type="spellEnd"/>
      <w:r w:rsidRPr="00901598">
        <w:rPr>
          <w:rFonts w:ascii="Arial" w:eastAsia="Times New Roman" w:hAnsi="Arial" w:cs="Arial"/>
          <w:color w:val="3B3B3B"/>
          <w:sz w:val="18"/>
          <w:szCs w:val="18"/>
          <w:lang w:val="en-US"/>
        </w:rPr>
        <w:t xml:space="preserve"> of learning in Europe. Remarkable achievements in Art and Culture by Muslims were forcefully acknowledged by unbiased scholars both in East and West. Dr. Tara </w:t>
      </w:r>
      <w:proofErr w:type="spellStart"/>
      <w:r w:rsidRPr="00901598">
        <w:rPr>
          <w:rFonts w:ascii="Arial" w:eastAsia="Times New Roman" w:hAnsi="Arial" w:cs="Arial"/>
          <w:color w:val="3B3B3B"/>
          <w:sz w:val="18"/>
          <w:szCs w:val="18"/>
          <w:lang w:val="en-US"/>
        </w:rPr>
        <w:t>Chand</w:t>
      </w:r>
      <w:proofErr w:type="spellEnd"/>
      <w:r w:rsidRPr="00901598">
        <w:rPr>
          <w:rFonts w:ascii="Arial" w:eastAsia="Times New Roman" w:hAnsi="Arial" w:cs="Arial"/>
          <w:color w:val="3B3B3B"/>
          <w:sz w:val="18"/>
          <w:szCs w:val="18"/>
          <w:lang w:val="en-US"/>
        </w:rPr>
        <w:t xml:space="preserve">, Robert </w:t>
      </w:r>
      <w:proofErr w:type="spellStart"/>
      <w:r w:rsidRPr="00901598">
        <w:rPr>
          <w:rFonts w:ascii="Arial" w:eastAsia="Times New Roman" w:hAnsi="Arial" w:cs="Arial"/>
          <w:color w:val="3B3B3B"/>
          <w:sz w:val="18"/>
          <w:szCs w:val="18"/>
          <w:lang w:val="en-US"/>
        </w:rPr>
        <w:t>Briffault</w:t>
      </w:r>
      <w:proofErr w:type="spellEnd"/>
      <w:r w:rsidRPr="00901598">
        <w:rPr>
          <w:rFonts w:ascii="Arial" w:eastAsia="Times New Roman" w:hAnsi="Arial" w:cs="Arial"/>
          <w:color w:val="3B3B3B"/>
          <w:sz w:val="18"/>
          <w:szCs w:val="18"/>
          <w:lang w:val="en-US"/>
        </w:rPr>
        <w:t xml:space="preserve">, George </w:t>
      </w:r>
      <w:proofErr w:type="spellStart"/>
      <w:r w:rsidRPr="00901598">
        <w:rPr>
          <w:rFonts w:ascii="Arial" w:eastAsia="Times New Roman" w:hAnsi="Arial" w:cs="Arial"/>
          <w:color w:val="3B3B3B"/>
          <w:sz w:val="18"/>
          <w:szCs w:val="18"/>
          <w:lang w:val="en-US"/>
        </w:rPr>
        <w:t>Sorton</w:t>
      </w:r>
      <w:proofErr w:type="spellEnd"/>
      <w:r w:rsidRPr="00901598">
        <w:rPr>
          <w:rFonts w:ascii="Arial" w:eastAsia="Times New Roman" w:hAnsi="Arial" w:cs="Arial"/>
          <w:color w:val="3B3B3B"/>
          <w:sz w:val="18"/>
          <w:szCs w:val="18"/>
          <w:lang w:val="en-US"/>
        </w:rPr>
        <w:t xml:space="preserve">, Lane Poole, </w:t>
      </w:r>
      <w:proofErr w:type="spellStart"/>
      <w:r w:rsidRPr="00901598">
        <w:rPr>
          <w:rFonts w:ascii="Arial" w:eastAsia="Times New Roman" w:hAnsi="Arial" w:cs="Arial"/>
          <w:color w:val="3B3B3B"/>
          <w:sz w:val="18"/>
          <w:szCs w:val="18"/>
          <w:lang w:val="en-US"/>
        </w:rPr>
        <w:t>Montgomary</w:t>
      </w:r>
      <w:proofErr w:type="spellEnd"/>
      <w:r w:rsidRPr="00901598">
        <w:rPr>
          <w:rFonts w:ascii="Arial" w:eastAsia="Times New Roman" w:hAnsi="Arial" w:cs="Arial"/>
          <w:color w:val="3B3B3B"/>
          <w:sz w:val="18"/>
          <w:szCs w:val="18"/>
          <w:lang w:val="en-US"/>
        </w:rPr>
        <w:t xml:space="preserve"> Watt, Arnold and Professor Alfred </w:t>
      </w:r>
      <w:proofErr w:type="spellStart"/>
      <w:r w:rsidRPr="00901598">
        <w:rPr>
          <w:rFonts w:ascii="Arial" w:eastAsia="Times New Roman" w:hAnsi="Arial" w:cs="Arial"/>
          <w:color w:val="3B3B3B"/>
          <w:sz w:val="18"/>
          <w:szCs w:val="18"/>
          <w:lang w:val="en-US"/>
        </w:rPr>
        <w:t>Gillaumme</w:t>
      </w:r>
      <w:proofErr w:type="spellEnd"/>
      <w:r w:rsidRPr="00901598">
        <w:rPr>
          <w:rFonts w:ascii="Arial" w:eastAsia="Times New Roman" w:hAnsi="Arial" w:cs="Arial"/>
          <w:color w:val="3B3B3B"/>
          <w:sz w:val="18"/>
          <w:szCs w:val="18"/>
          <w:lang w:val="en-US"/>
        </w:rPr>
        <w:t xml:space="preserve"> and many other Western scholars highlighted these academic attainments better than Muslims themselves. 10th century saw the decline of Muslim Intellectual tradition and they were left far behind. Indifferent attitude of Muslim Scholars towards critical anal-</w:t>
      </w:r>
      <w:proofErr w:type="spellStart"/>
      <w:r w:rsidRPr="00901598">
        <w:rPr>
          <w:rFonts w:ascii="Arial" w:eastAsia="Times New Roman" w:hAnsi="Arial" w:cs="Arial"/>
          <w:color w:val="3B3B3B"/>
          <w:sz w:val="18"/>
          <w:szCs w:val="18"/>
          <w:lang w:val="en-US"/>
        </w:rPr>
        <w:t>ysis</w:t>
      </w:r>
      <w:proofErr w:type="spellEnd"/>
      <w:r w:rsidRPr="00901598">
        <w:rPr>
          <w:rFonts w:ascii="Arial" w:eastAsia="Times New Roman" w:hAnsi="Arial" w:cs="Arial"/>
          <w:color w:val="3B3B3B"/>
          <w:sz w:val="18"/>
          <w:szCs w:val="18"/>
          <w:lang w:val="en-US"/>
        </w:rPr>
        <w:t xml:space="preserve"> of traditional knowledge gradually deprived them of the new treasures of knowledge and vision. The decline has left the Muslims far behind because they could not keep the place with the new trends and developments in the intellectual world. They seemed to be content with the Legacy of Islamic disciplines, developed in first then centuries, and consequently disparity between Religious Knowledge and Modern Achievements created an unbridgeable gulf. Backwardness in Art and Culture as well as intellectual pursuits let to economic downfall of Muslims. Muslim scholars remained unconcerned with the rapidly changing realities; they remained engaged in old </w:t>
      </w:r>
      <w:proofErr w:type="spellStart"/>
      <w:r w:rsidRPr="00901598">
        <w:rPr>
          <w:rFonts w:ascii="Arial" w:eastAsia="Times New Roman" w:hAnsi="Arial" w:cs="Arial"/>
          <w:color w:val="3B3B3B"/>
          <w:sz w:val="18"/>
          <w:szCs w:val="18"/>
          <w:lang w:val="en-US"/>
        </w:rPr>
        <w:t>Fiqhi</w:t>
      </w:r>
      <w:proofErr w:type="spellEnd"/>
      <w:r w:rsidRPr="00901598">
        <w:rPr>
          <w:rFonts w:ascii="Arial" w:eastAsia="Times New Roman" w:hAnsi="Arial" w:cs="Arial"/>
          <w:color w:val="3B3B3B"/>
          <w:sz w:val="18"/>
          <w:szCs w:val="18"/>
          <w:lang w:val="en-US"/>
        </w:rPr>
        <w:t xml:space="preserve"> and theological Discourses which were legacies of 3rd or 4th century, without </w:t>
      </w:r>
      <w:proofErr w:type="spellStart"/>
      <w:r w:rsidRPr="00901598">
        <w:rPr>
          <w:rFonts w:ascii="Arial" w:eastAsia="Times New Roman" w:hAnsi="Arial" w:cs="Arial"/>
          <w:color w:val="3B3B3B"/>
          <w:sz w:val="18"/>
          <w:szCs w:val="18"/>
          <w:lang w:val="en-US"/>
        </w:rPr>
        <w:t>realising</w:t>
      </w:r>
      <w:proofErr w:type="spellEnd"/>
      <w:r w:rsidRPr="00901598">
        <w:rPr>
          <w:rFonts w:ascii="Arial" w:eastAsia="Times New Roman" w:hAnsi="Arial" w:cs="Arial"/>
          <w:color w:val="3B3B3B"/>
          <w:sz w:val="18"/>
          <w:szCs w:val="18"/>
          <w:lang w:val="en-US"/>
        </w:rPr>
        <w:t xml:space="preserve"> gravity of prevailing situation. Unrealistic and fruitless intellectual discourses by the Muslim scholars widened the gulf between them and ground realities hereby divorcing from the mainstream of societal leadership. Pakistan is a moderate Islamic State devoid of any religious extremism or sectarianism. Various Islamic schools of thought Sunnis, </w:t>
      </w:r>
      <w:proofErr w:type="spellStart"/>
      <w:r w:rsidRPr="00901598">
        <w:rPr>
          <w:rFonts w:ascii="Arial" w:eastAsia="Times New Roman" w:hAnsi="Arial" w:cs="Arial"/>
          <w:color w:val="3B3B3B"/>
          <w:sz w:val="18"/>
          <w:szCs w:val="18"/>
          <w:lang w:val="en-US"/>
        </w:rPr>
        <w:t>Shias</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Hanafis</w:t>
      </w:r>
      <w:proofErr w:type="spellEnd"/>
      <w:r w:rsidRPr="00901598">
        <w:rPr>
          <w:rFonts w:ascii="Arial" w:eastAsia="Times New Roman" w:hAnsi="Arial" w:cs="Arial"/>
          <w:color w:val="3B3B3B"/>
          <w:sz w:val="18"/>
          <w:szCs w:val="18"/>
          <w:lang w:val="en-US"/>
        </w:rPr>
        <w:t xml:space="preserve"> and </w:t>
      </w:r>
      <w:proofErr w:type="spellStart"/>
      <w:r w:rsidRPr="00901598">
        <w:rPr>
          <w:rFonts w:ascii="Arial" w:eastAsia="Times New Roman" w:hAnsi="Arial" w:cs="Arial"/>
          <w:color w:val="3B3B3B"/>
          <w:sz w:val="18"/>
          <w:szCs w:val="18"/>
          <w:lang w:val="en-US"/>
        </w:rPr>
        <w:t>Shafi'is</w:t>
      </w:r>
      <w:proofErr w:type="spellEnd"/>
      <w:r w:rsidRPr="00901598">
        <w:rPr>
          <w:rFonts w:ascii="Arial" w:eastAsia="Times New Roman" w:hAnsi="Arial" w:cs="Arial"/>
          <w:color w:val="3B3B3B"/>
          <w:sz w:val="18"/>
          <w:szCs w:val="18"/>
          <w:lang w:val="en-US"/>
        </w:rPr>
        <w:t xml:space="preserve"> and even Hindus and Muslims peacefully live together in Pakistan. All Muslim Sects, </w:t>
      </w:r>
      <w:proofErr w:type="spellStart"/>
      <w:r w:rsidRPr="00901598">
        <w:rPr>
          <w:rFonts w:ascii="Arial" w:eastAsia="Times New Roman" w:hAnsi="Arial" w:cs="Arial"/>
          <w:color w:val="3B3B3B"/>
          <w:sz w:val="18"/>
          <w:szCs w:val="18"/>
          <w:lang w:val="en-US"/>
        </w:rPr>
        <w:t>Hanafi</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Shias</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Shafie</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Deobandi</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Bravi</w:t>
      </w:r>
      <w:proofErr w:type="spellEnd"/>
      <w:r w:rsidRPr="00901598">
        <w:rPr>
          <w:rFonts w:ascii="Arial" w:eastAsia="Times New Roman" w:hAnsi="Arial" w:cs="Arial"/>
          <w:color w:val="3B3B3B"/>
          <w:sz w:val="18"/>
          <w:szCs w:val="18"/>
          <w:lang w:val="en-US"/>
        </w:rPr>
        <w:t xml:space="preserve">, </w:t>
      </w:r>
      <w:proofErr w:type="spellStart"/>
      <w:r w:rsidRPr="00901598">
        <w:rPr>
          <w:rFonts w:ascii="Arial" w:eastAsia="Times New Roman" w:hAnsi="Arial" w:cs="Arial"/>
          <w:color w:val="3B3B3B"/>
          <w:sz w:val="18"/>
          <w:szCs w:val="18"/>
          <w:lang w:val="en-US"/>
        </w:rPr>
        <w:t>Wahabi</w:t>
      </w:r>
      <w:proofErr w:type="spellEnd"/>
      <w:r w:rsidRPr="00901598">
        <w:rPr>
          <w:rFonts w:ascii="Arial" w:eastAsia="Times New Roman" w:hAnsi="Arial" w:cs="Arial"/>
          <w:color w:val="3B3B3B"/>
          <w:sz w:val="18"/>
          <w:szCs w:val="18"/>
          <w:lang w:val="en-US"/>
        </w:rPr>
        <w:t xml:space="preserve"> etc. all contributed in the making of Pakistan and everyone accepted a Western educated personality, </w:t>
      </w:r>
      <w:proofErr w:type="spellStart"/>
      <w:r w:rsidRPr="00901598">
        <w:rPr>
          <w:rFonts w:ascii="Arial" w:eastAsia="Times New Roman" w:hAnsi="Arial" w:cs="Arial"/>
          <w:color w:val="3B3B3B"/>
          <w:sz w:val="18"/>
          <w:szCs w:val="18"/>
          <w:lang w:val="en-US"/>
        </w:rPr>
        <w:t>quaid-i-Azam</w:t>
      </w:r>
      <w:proofErr w:type="spellEnd"/>
      <w:r w:rsidRPr="00901598">
        <w:rPr>
          <w:rFonts w:ascii="Arial" w:eastAsia="Times New Roman" w:hAnsi="Arial" w:cs="Arial"/>
          <w:color w:val="3B3B3B"/>
          <w:sz w:val="18"/>
          <w:szCs w:val="18"/>
          <w:lang w:val="en-US"/>
        </w:rPr>
        <w:t xml:space="preserve"> Muhammad Ali Jinnah, as their leader. This Unity led to emergence of the Islamic Republic of Pakistan on the World Map. Today, there is a genuine need to set a new religious tradition, free from extremism and sectarianism which should be an embodiment or true Islamic values. Today, there is a need for non-sectarian educational system embedded with religious education combined with modern disciplines. Today all religious scholars should collectively work for the creation of a new tradition based on understanding and accommodation. Further challenges are so stupendous that can only be met with a spirit of accommodation and tolerance. </w:t>
      </w:r>
    </w:p>
    <w:p w:rsidR="00850660" w:rsidRDefault="00850660"/>
    <w:p w:rsidR="005F20A7" w:rsidRDefault="00901598" w:rsidP="005F20A7">
      <w:r>
        <w:t xml:space="preserve">Source: </w:t>
      </w:r>
      <w:hyperlink r:id="rId4" w:history="1">
        <w:r w:rsidR="005F20A7" w:rsidRPr="00091C9F">
          <w:rPr>
            <w:rStyle w:val="Hyperlink"/>
          </w:rPr>
          <w:t>http://www.inform.kz/eng/article/2144482</w:t>
        </w:r>
      </w:hyperlink>
    </w:p>
    <w:p w:rsidR="005F20A7" w:rsidRDefault="005F20A7" w:rsidP="005F20A7"/>
    <w:sectPr w:rsidR="005F20A7" w:rsidSect="005F20A7">
      <w:pgSz w:w="12240" w:h="15840"/>
      <w:pgMar w:top="1440" w:right="1440" w:bottom="1135"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01598"/>
    <w:rsid w:val="00043EA2"/>
    <w:rsid w:val="002671BC"/>
    <w:rsid w:val="0054254E"/>
    <w:rsid w:val="005F20A7"/>
    <w:rsid w:val="00716B88"/>
    <w:rsid w:val="00751146"/>
    <w:rsid w:val="00850660"/>
    <w:rsid w:val="00901598"/>
    <w:rsid w:val="009C4A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660"/>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159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84202034">
      <w:bodyDiv w:val="1"/>
      <w:marLeft w:val="0"/>
      <w:marRight w:val="0"/>
      <w:marTop w:val="0"/>
      <w:marBottom w:val="0"/>
      <w:divBdr>
        <w:top w:val="none" w:sz="0" w:space="0" w:color="auto"/>
        <w:left w:val="none" w:sz="0" w:space="0" w:color="auto"/>
        <w:bottom w:val="none" w:sz="0" w:space="0" w:color="auto"/>
        <w:right w:val="none" w:sz="0" w:space="0" w:color="auto"/>
      </w:divBdr>
      <w:divsChild>
        <w:div w:id="996687627">
          <w:marLeft w:val="0"/>
          <w:marRight w:val="0"/>
          <w:marTop w:val="0"/>
          <w:marBottom w:val="0"/>
          <w:divBdr>
            <w:top w:val="none" w:sz="0" w:space="0" w:color="auto"/>
            <w:left w:val="none" w:sz="0" w:space="0" w:color="auto"/>
            <w:bottom w:val="none" w:sz="0" w:space="0" w:color="auto"/>
            <w:right w:val="none" w:sz="0" w:space="0" w:color="auto"/>
          </w:divBdr>
        </w:div>
        <w:div w:id="530462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nform.kz/eng/article/21444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714</Words>
  <Characters>4071</Characters>
  <Application>Microsoft Office Word</Application>
  <DocSecurity>0</DocSecurity>
  <Lines>33</Lines>
  <Paragraphs>9</Paragraphs>
  <ScaleCrop>false</ScaleCrop>
  <Company/>
  <LinksUpToDate>false</LinksUpToDate>
  <CharactersWithSpaces>4776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2010-11-20T20:12:00Z</dcterms:created>
  <dcterms:modified xsi:type="dcterms:W3CDTF">2011-11-19T18:52:00Z</dcterms:modified>
</cp:coreProperties>
</file>